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3CFC4282" w:rsidR="004304C3" w:rsidRPr="00365520" w:rsidRDefault="00923C5F" w:rsidP="002E12F4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bookmarkStart w:id="0" w:name="_GoBack"/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س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bookmarkEnd w:id="0"/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و </w:t>
      </w:r>
      <w:r w:rsidR="002E12F4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چهارمین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1136453C" w:rsidR="0038222F" w:rsidRPr="0038222F" w:rsidRDefault="002E12F4" w:rsidP="002E12F4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</w:rPr>
      </w:pPr>
      <w:r w:rsidRPr="002E12F4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جایگاه مردم در سیاست‌گذاری عمومی با </w:t>
      </w:r>
      <w:r w:rsidR="00173571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تأکید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بر مبانی استاد مصباح یزدی (ر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ه)</w:t>
      </w:r>
    </w:p>
    <w:p w14:paraId="6B694621" w14:textId="6D37AD21" w:rsidR="004304C3" w:rsidRPr="008279C1" w:rsidRDefault="002E12F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Pr="002E12F4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محمدحسن جعفری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3906B07A" w14:textId="3416B33A" w:rsidR="00780553" w:rsidRPr="00780553" w:rsidRDefault="00B23FAB" w:rsidP="002E12F4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173571">
        <w:rPr>
          <w:rFonts w:cs="B Roya"/>
          <w:sz w:val="28"/>
          <w:szCs w:val="28"/>
          <w:rtl/>
        </w:rPr>
        <w:t>مردم</w:t>
      </w:r>
      <w:r w:rsidR="00173571">
        <w:rPr>
          <w:rFonts w:cs="B Roya" w:hint="cs"/>
          <w:sz w:val="28"/>
          <w:szCs w:val="28"/>
          <w:rtl/>
        </w:rPr>
        <w:t xml:space="preserve">ی‌ </w:t>
      </w:r>
      <w:r w:rsidR="00173571">
        <w:rPr>
          <w:rFonts w:cs="B Roya" w:hint="eastAsia"/>
          <w:sz w:val="28"/>
          <w:szCs w:val="28"/>
          <w:rtl/>
        </w:rPr>
        <w:t>بودن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یک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مبنای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مهم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در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نظام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جمهوری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اسلامی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است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که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در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قانون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اساسی،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در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کنار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اسلامی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بودن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نظام،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آن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تأکید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شده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است</w:t>
      </w:r>
      <w:r w:rsidR="002E12F4" w:rsidRPr="002E12F4">
        <w:rPr>
          <w:rFonts w:cs="B Roya"/>
          <w:sz w:val="28"/>
          <w:szCs w:val="28"/>
          <w:rtl/>
        </w:rPr>
        <w:t xml:space="preserve">. </w:t>
      </w:r>
      <w:r w:rsidR="00173571">
        <w:rPr>
          <w:rFonts w:cs="B Roya" w:hint="cs"/>
          <w:sz w:val="28"/>
          <w:szCs w:val="28"/>
          <w:rtl/>
        </w:rPr>
        <w:t>تأکید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این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اصل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باعث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شد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که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برخی،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مبنای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مشروعیت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مردمی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نظام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را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مطرح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کرده‌اند</w:t>
      </w:r>
      <w:r w:rsidR="002E12F4" w:rsidRPr="002E12F4">
        <w:rPr>
          <w:rFonts w:cs="B Roya"/>
          <w:sz w:val="28"/>
          <w:szCs w:val="28"/>
          <w:rtl/>
        </w:rPr>
        <w:t xml:space="preserve">. </w:t>
      </w:r>
      <w:r w:rsidR="002E12F4" w:rsidRPr="002E12F4">
        <w:rPr>
          <w:rFonts w:cs="B Roya" w:hint="cs"/>
          <w:sz w:val="28"/>
          <w:szCs w:val="28"/>
          <w:rtl/>
        </w:rPr>
        <w:t>یکی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از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اندیشمندان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بزرگی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که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با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طرح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مبنای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مشروعیت</w:t>
      </w:r>
      <w:r w:rsidR="002E12F4" w:rsidRPr="002E12F4">
        <w:rPr>
          <w:rFonts w:cs="B Roya"/>
          <w:sz w:val="28"/>
          <w:szCs w:val="28"/>
          <w:rtl/>
        </w:rPr>
        <w:t xml:space="preserve"> الهی در برابر این ادعا </w:t>
      </w:r>
      <w:r w:rsidR="00173571">
        <w:rPr>
          <w:rFonts w:cs="B Roya"/>
          <w:sz w:val="28"/>
          <w:szCs w:val="28"/>
          <w:rtl/>
        </w:rPr>
        <w:t>به‌شدت</w:t>
      </w:r>
      <w:r w:rsidR="002E12F4" w:rsidRPr="002E12F4">
        <w:rPr>
          <w:rFonts w:cs="B Roya"/>
          <w:sz w:val="28"/>
          <w:szCs w:val="28"/>
          <w:rtl/>
        </w:rPr>
        <w:t xml:space="preserve"> موضع گرفت، مرحوم استاد مصباح یزدی بود. ایشان مشروعیت حکومت را </w:t>
      </w:r>
      <w:r w:rsidR="00173571">
        <w:rPr>
          <w:rFonts w:cs="B Roya"/>
          <w:sz w:val="28"/>
          <w:szCs w:val="28"/>
          <w:rtl/>
        </w:rPr>
        <w:t>صرفاً</w:t>
      </w:r>
      <w:r w:rsidR="002E12F4" w:rsidRPr="002E12F4">
        <w:rPr>
          <w:rFonts w:cs="B Roya"/>
          <w:sz w:val="28"/>
          <w:szCs w:val="28"/>
          <w:rtl/>
        </w:rPr>
        <w:t xml:space="preserve"> الهی دانسته و برای مردم نقشی در مشروعیت حکومت قائل نبودند. هدف پژوهش دستیابی به پاسخ این </w:t>
      </w:r>
      <w:r w:rsidR="00173571">
        <w:rPr>
          <w:rFonts w:cs="B Roya"/>
          <w:sz w:val="28"/>
          <w:szCs w:val="28"/>
          <w:rtl/>
        </w:rPr>
        <w:t>سؤال</w:t>
      </w:r>
      <w:r w:rsidR="002E12F4" w:rsidRPr="002E12F4">
        <w:rPr>
          <w:rFonts w:cs="B Roya"/>
          <w:sz w:val="28"/>
          <w:szCs w:val="28"/>
          <w:rtl/>
        </w:rPr>
        <w:t xml:space="preserve"> است که بر اساس مبنای مشروعیت الهی، نقش مردم در اداره حکومت و در </w:t>
      </w:r>
      <w:r w:rsidR="00173571">
        <w:rPr>
          <w:rFonts w:cs="B Roya"/>
          <w:sz w:val="28"/>
          <w:szCs w:val="28"/>
          <w:rtl/>
        </w:rPr>
        <w:t>سیاست‌گذاری</w:t>
      </w:r>
      <w:r w:rsidR="002E12F4" w:rsidRPr="002E12F4">
        <w:rPr>
          <w:rFonts w:cs="B Roya"/>
          <w:sz w:val="28"/>
          <w:szCs w:val="28"/>
          <w:rtl/>
        </w:rPr>
        <w:t xml:space="preserve"> عمومی جامعه چیست؟</w:t>
      </w:r>
    </w:p>
    <w:p w14:paraId="4C061ADF" w14:textId="5A9063EE" w:rsidR="0038222F" w:rsidRPr="0038222F" w:rsidRDefault="00C85A9A" w:rsidP="002E12F4">
      <w:pPr>
        <w:spacing w:line="240" w:lineRule="auto"/>
        <w:jc w:val="lowKashida"/>
        <w:rPr>
          <w:rFonts w:cs="B Roya"/>
          <w:sz w:val="28"/>
          <w:szCs w:val="28"/>
          <w:lang w:bidi="ar-SA"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38222F">
        <w:rPr>
          <w:rFonts w:cs="B Roya" w:hint="cs"/>
          <w:sz w:val="28"/>
          <w:szCs w:val="28"/>
          <w:rtl/>
          <w:lang w:bidi="ar-SA"/>
        </w:rPr>
        <w:t xml:space="preserve"> </w:t>
      </w:r>
      <w:r w:rsidR="002E12F4" w:rsidRPr="002E12F4">
        <w:rPr>
          <w:rFonts w:cs="B Roya"/>
          <w:sz w:val="28"/>
          <w:szCs w:val="28"/>
          <w:rtl/>
        </w:rPr>
        <w:t xml:space="preserve">روش پژوهش عبارت است تحلیل مبانی </w:t>
      </w:r>
      <w:r w:rsidR="00173571">
        <w:rPr>
          <w:rFonts w:cs="B Roya"/>
          <w:sz w:val="28"/>
          <w:szCs w:val="28"/>
          <w:rtl/>
        </w:rPr>
        <w:t>انسان‌شناخت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و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مبانی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جامعه‌شناخت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مرحوم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ع</w:t>
      </w:r>
      <w:r w:rsidR="002E12F4" w:rsidRPr="002E12F4">
        <w:rPr>
          <w:rFonts w:cs="B Roya"/>
          <w:sz w:val="28"/>
          <w:szCs w:val="28"/>
          <w:rtl/>
        </w:rPr>
        <w:t xml:space="preserve">لامه مصباح یزدی و استخراج پاسخ به </w:t>
      </w:r>
      <w:r w:rsidR="00173571">
        <w:rPr>
          <w:rFonts w:cs="B Roya"/>
          <w:sz w:val="28"/>
          <w:szCs w:val="28"/>
          <w:rtl/>
        </w:rPr>
        <w:t>سؤال</w:t>
      </w:r>
      <w:r w:rsidR="002E12F4" w:rsidRPr="002E12F4">
        <w:rPr>
          <w:rFonts w:cs="B Roya"/>
          <w:sz w:val="28"/>
          <w:szCs w:val="28"/>
          <w:rtl/>
        </w:rPr>
        <w:t xml:space="preserve"> پژوهش از طریق ترکیب </w:t>
      </w:r>
      <w:r w:rsidR="00173571">
        <w:rPr>
          <w:rFonts w:cs="B Roya"/>
          <w:sz w:val="28"/>
          <w:szCs w:val="28"/>
          <w:rtl/>
        </w:rPr>
        <w:t>دلالت‌ها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 xml:space="preserve"> این مبانی</w:t>
      </w:r>
      <w:r w:rsidR="002E12F4">
        <w:rPr>
          <w:rFonts w:cs="B Roya" w:hint="cs"/>
          <w:sz w:val="28"/>
          <w:szCs w:val="28"/>
          <w:rtl/>
          <w:lang w:bidi="ar-SA"/>
        </w:rPr>
        <w:t>.</w:t>
      </w:r>
    </w:p>
    <w:p w14:paraId="740E9A46" w14:textId="2F92B6FF" w:rsidR="00780553" w:rsidRPr="0038222F" w:rsidRDefault="00923C5F" w:rsidP="002E12F4">
      <w:pPr>
        <w:spacing w:line="240" w:lineRule="auto"/>
        <w:jc w:val="lowKashida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افته‌ها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و </w:t>
      </w:r>
      <w:r>
        <w:rPr>
          <w:rFonts w:cs="B Roya" w:hint="cs"/>
          <w:b/>
          <w:bCs/>
          <w:sz w:val="28"/>
          <w:szCs w:val="28"/>
          <w:rtl/>
        </w:rPr>
        <w:t>نتیجه‌گیری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2E12F4" w:rsidRPr="002E12F4">
        <w:rPr>
          <w:rFonts w:cs="B Roya"/>
          <w:sz w:val="28"/>
          <w:szCs w:val="28"/>
          <w:rtl/>
        </w:rPr>
        <w:t xml:space="preserve">مردم از طریق ایجاد </w:t>
      </w:r>
      <w:r w:rsidR="00173571">
        <w:rPr>
          <w:rFonts w:cs="B Roya"/>
          <w:sz w:val="28"/>
          <w:szCs w:val="28"/>
          <w:rtl/>
        </w:rPr>
        <w:t>سازوکار</w:t>
      </w:r>
      <w:r w:rsidR="002E12F4" w:rsidRPr="002E12F4">
        <w:rPr>
          <w:rFonts w:cs="B Roya"/>
          <w:sz w:val="28"/>
          <w:szCs w:val="28"/>
          <w:rtl/>
        </w:rPr>
        <w:t xml:space="preserve"> رهبری </w:t>
      </w:r>
      <w:r w:rsidR="002E12F4" w:rsidRPr="002E12F4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تبعیت،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عامل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اصلی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و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تع</w:t>
      </w:r>
      <w:r w:rsidR="00173571">
        <w:rPr>
          <w:rFonts w:cs="B Roya" w:hint="cs"/>
          <w:sz w:val="28"/>
          <w:szCs w:val="28"/>
          <w:rtl/>
        </w:rPr>
        <w:t>یی</w:t>
      </w:r>
      <w:r w:rsidR="00173571">
        <w:rPr>
          <w:rFonts w:cs="B Roya" w:hint="eastAsia"/>
          <w:sz w:val="28"/>
          <w:szCs w:val="28"/>
          <w:rtl/>
        </w:rPr>
        <w:t>ن‌کننده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س</w:t>
      </w:r>
      <w:r w:rsidR="00173571">
        <w:rPr>
          <w:rFonts w:cs="B Roya" w:hint="cs"/>
          <w:sz w:val="28"/>
          <w:szCs w:val="28"/>
          <w:rtl/>
        </w:rPr>
        <w:t>ی</w:t>
      </w:r>
      <w:r w:rsidR="00173571">
        <w:rPr>
          <w:rFonts w:cs="B Roya" w:hint="eastAsia"/>
          <w:sz w:val="28"/>
          <w:szCs w:val="28"/>
          <w:rtl/>
        </w:rPr>
        <w:t>است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عمومی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هستند،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لکن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مردم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اگرچه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نقش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تع</w:t>
      </w:r>
      <w:r w:rsidR="00173571">
        <w:rPr>
          <w:rFonts w:cs="B Roya" w:hint="cs"/>
          <w:sz w:val="28"/>
          <w:szCs w:val="28"/>
          <w:rtl/>
        </w:rPr>
        <w:t>یی</w:t>
      </w:r>
      <w:r w:rsidR="00173571">
        <w:rPr>
          <w:rFonts w:cs="B Roya" w:hint="eastAsia"/>
          <w:sz w:val="28"/>
          <w:szCs w:val="28"/>
          <w:rtl/>
        </w:rPr>
        <w:t>ن‌کننده‌ا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در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شکل‌گ</w:t>
      </w:r>
      <w:r w:rsidR="00173571">
        <w:rPr>
          <w:rFonts w:cs="B Roya" w:hint="cs"/>
          <w:sz w:val="28"/>
          <w:szCs w:val="28"/>
          <w:rtl/>
        </w:rPr>
        <w:t>ی</w:t>
      </w:r>
      <w:r w:rsidR="00173571">
        <w:rPr>
          <w:rFonts w:cs="B Roya" w:hint="eastAsia"/>
          <w:sz w:val="28"/>
          <w:szCs w:val="28"/>
          <w:rtl/>
        </w:rPr>
        <w:t>ر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سیاست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عمومی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دارند،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لکن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این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نقش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در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کنار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مسئولیت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و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تکلیف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مردم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مطرح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م</w:t>
      </w:r>
      <w:r w:rsidR="00173571">
        <w:rPr>
          <w:rFonts w:cs="B Roya" w:hint="cs"/>
          <w:sz w:val="28"/>
          <w:szCs w:val="28"/>
          <w:rtl/>
        </w:rPr>
        <w:t>ی‌</w:t>
      </w:r>
      <w:r w:rsidR="00173571">
        <w:rPr>
          <w:rFonts w:cs="B Roya" w:hint="eastAsia"/>
          <w:sz w:val="28"/>
          <w:szCs w:val="28"/>
          <w:rtl/>
        </w:rPr>
        <w:t>شود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و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مردم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اعم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از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پیروان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و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رهبران،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 w:hint="cs"/>
          <w:sz w:val="28"/>
          <w:szCs w:val="28"/>
          <w:rtl/>
        </w:rPr>
        <w:t>موظف‌اند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با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لحاظ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تکلیف</w:t>
      </w:r>
      <w:r w:rsidR="002E12F4" w:rsidRPr="002E12F4">
        <w:rPr>
          <w:rFonts w:cs="B Roya"/>
          <w:sz w:val="28"/>
          <w:szCs w:val="28"/>
          <w:rtl/>
        </w:rPr>
        <w:t xml:space="preserve"> شرعی و الهی خود، در </w:t>
      </w:r>
      <w:r w:rsidR="00173571">
        <w:rPr>
          <w:rFonts w:cs="B Roya"/>
          <w:sz w:val="28"/>
          <w:szCs w:val="28"/>
          <w:rtl/>
        </w:rPr>
        <w:t>شکل‌گ</w:t>
      </w:r>
      <w:r w:rsidR="00173571">
        <w:rPr>
          <w:rFonts w:cs="B Roya" w:hint="cs"/>
          <w:sz w:val="28"/>
          <w:szCs w:val="28"/>
          <w:rtl/>
        </w:rPr>
        <w:t>ی</w:t>
      </w:r>
      <w:r w:rsidR="00173571">
        <w:rPr>
          <w:rFonts w:cs="B Roya" w:hint="eastAsia"/>
          <w:sz w:val="28"/>
          <w:szCs w:val="28"/>
          <w:rtl/>
        </w:rPr>
        <w:t>ر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سیاست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عمومی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جامعه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نقش‌آفر</w:t>
      </w:r>
      <w:r w:rsidR="00173571">
        <w:rPr>
          <w:rFonts w:cs="B Roya" w:hint="cs"/>
          <w:sz w:val="28"/>
          <w:szCs w:val="28"/>
          <w:rtl/>
        </w:rPr>
        <w:t>ی</w:t>
      </w:r>
      <w:r w:rsidR="00173571">
        <w:rPr>
          <w:rFonts w:cs="B Roya" w:hint="eastAsia"/>
          <w:sz w:val="28"/>
          <w:szCs w:val="28"/>
          <w:rtl/>
        </w:rPr>
        <w:t>ن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داشته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باشند</w:t>
      </w:r>
      <w:r w:rsidR="00F863D8" w:rsidRPr="00F863D8">
        <w:rPr>
          <w:rFonts w:cs="B Roya"/>
          <w:sz w:val="28"/>
          <w:szCs w:val="28"/>
          <w:rtl/>
        </w:rPr>
        <w:t>.</w:t>
      </w:r>
    </w:p>
    <w:p w14:paraId="75EB6126" w14:textId="582C3901" w:rsidR="002E12F4" w:rsidRPr="002E12F4" w:rsidRDefault="00D23074" w:rsidP="00173571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="00C85A9A">
        <w:rPr>
          <w:rFonts w:cs="B Roya" w:hint="cs"/>
          <w:sz w:val="28"/>
          <w:szCs w:val="28"/>
          <w:rtl/>
        </w:rPr>
        <w:t xml:space="preserve"> </w:t>
      </w:r>
      <w:r w:rsidR="002E12F4" w:rsidRPr="002E12F4">
        <w:rPr>
          <w:rFonts w:cs="B Roya"/>
          <w:sz w:val="28"/>
          <w:szCs w:val="28"/>
          <w:rtl/>
        </w:rPr>
        <w:t xml:space="preserve">مردم، سیاست عمومی، جایگاه مردم، استاد مصباح یزدی، مبانی </w:t>
      </w:r>
      <w:r w:rsidR="00173571">
        <w:rPr>
          <w:rFonts w:cs="B Roya"/>
          <w:sz w:val="28"/>
          <w:szCs w:val="28"/>
          <w:rtl/>
        </w:rPr>
        <w:t>انسان‌شناخت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 w:hint="cs"/>
          <w:sz w:val="28"/>
          <w:szCs w:val="28"/>
          <w:rtl/>
        </w:rPr>
        <w:t>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2E12F4" w:rsidRPr="002E12F4">
        <w:rPr>
          <w:rFonts w:cs="B Roya" w:hint="cs"/>
          <w:sz w:val="28"/>
          <w:szCs w:val="28"/>
          <w:rtl/>
        </w:rPr>
        <w:t>مبانی</w:t>
      </w:r>
      <w:r w:rsidR="002E12F4" w:rsidRPr="002E12F4">
        <w:rPr>
          <w:rFonts w:cs="B Roya"/>
          <w:sz w:val="28"/>
          <w:szCs w:val="28"/>
          <w:rtl/>
        </w:rPr>
        <w:t xml:space="preserve"> </w:t>
      </w:r>
      <w:r w:rsidR="00173571">
        <w:rPr>
          <w:rFonts w:cs="B Roya"/>
          <w:sz w:val="28"/>
          <w:szCs w:val="28"/>
          <w:rtl/>
        </w:rPr>
        <w:t>جامعه‌شناخت</w:t>
      </w:r>
      <w:r w:rsidR="00173571">
        <w:rPr>
          <w:rFonts w:cs="B Roya" w:hint="cs"/>
          <w:sz w:val="28"/>
          <w:szCs w:val="28"/>
          <w:rtl/>
        </w:rPr>
        <w:t>ی</w:t>
      </w:r>
      <w:r w:rsidR="002E12F4" w:rsidRPr="002E12F4">
        <w:rPr>
          <w:rFonts w:cs="B Roya"/>
          <w:sz w:val="28"/>
          <w:szCs w:val="28"/>
          <w:rtl/>
        </w:rPr>
        <w:t>.</w:t>
      </w:r>
    </w:p>
    <w:p w14:paraId="55325467" w14:textId="7A7BAEBC" w:rsidR="00C85A9A" w:rsidRPr="00C85A9A" w:rsidRDefault="00C85A9A" w:rsidP="002E12F4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p w14:paraId="00F6C1A1" w14:textId="6BF29B07" w:rsidR="00D23074" w:rsidRPr="00A603FD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A3A48" w14:textId="77777777" w:rsidR="009B7778" w:rsidRDefault="009B7778" w:rsidP="00874DF6">
      <w:pPr>
        <w:spacing w:after="0" w:line="240" w:lineRule="auto"/>
      </w:pPr>
      <w:r>
        <w:separator/>
      </w:r>
    </w:p>
  </w:endnote>
  <w:endnote w:type="continuationSeparator" w:id="0">
    <w:p w14:paraId="22677345" w14:textId="77777777" w:rsidR="009B7778" w:rsidRDefault="009B7778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7FEB5" w14:textId="77777777" w:rsidR="009B7778" w:rsidRDefault="009B7778" w:rsidP="00874DF6">
      <w:pPr>
        <w:spacing w:after="0" w:line="240" w:lineRule="auto"/>
      </w:pPr>
      <w:r>
        <w:separator/>
      </w:r>
    </w:p>
  </w:footnote>
  <w:footnote w:type="continuationSeparator" w:id="0">
    <w:p w14:paraId="3A8FF02E" w14:textId="77777777" w:rsidR="009B7778" w:rsidRDefault="009B7778" w:rsidP="00874DF6">
      <w:pPr>
        <w:spacing w:after="0" w:line="240" w:lineRule="auto"/>
      </w:pPr>
      <w:r>
        <w:continuationSeparator/>
      </w:r>
    </w:p>
  </w:footnote>
  <w:footnote w:id="1">
    <w:p w14:paraId="46EA3EC6" w14:textId="7AD35ECB" w:rsidR="00D64669" w:rsidRPr="00874DF6" w:rsidRDefault="00D64669" w:rsidP="002E12F4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0B5A32">
        <w:rPr>
          <w:rFonts w:cs="B Roya" w:hint="cs"/>
          <w:rtl/>
        </w:rPr>
        <w:t xml:space="preserve">دکترای </w:t>
      </w:r>
      <w:r w:rsidR="00173571">
        <w:rPr>
          <w:rFonts w:cs="B Roya"/>
          <w:rtl/>
        </w:rPr>
        <w:t>س</w:t>
      </w:r>
      <w:r w:rsidR="00173571">
        <w:rPr>
          <w:rFonts w:cs="B Roya" w:hint="cs"/>
          <w:rtl/>
        </w:rPr>
        <w:t>ی</w:t>
      </w:r>
      <w:r w:rsidR="00173571">
        <w:rPr>
          <w:rFonts w:cs="B Roya" w:hint="eastAsia"/>
          <w:rtl/>
        </w:rPr>
        <w:t>است‌گذار</w:t>
      </w:r>
      <w:r w:rsidR="00173571">
        <w:rPr>
          <w:rFonts w:cs="B Roya" w:hint="cs"/>
          <w:rtl/>
        </w:rPr>
        <w:t>ی</w:t>
      </w:r>
      <w:r w:rsidR="002E12F4">
        <w:rPr>
          <w:rFonts w:cs="B Roya" w:hint="cs"/>
          <w:rtl/>
        </w:rPr>
        <w:t xml:space="preserve"> عمومی</w:t>
      </w:r>
      <w:r w:rsidR="000B5A32">
        <w:rPr>
          <w:rFonts w:cs="B Roya" w:hint="cs"/>
          <w:rtl/>
        </w:rPr>
        <w:t xml:space="preserve"> و عضو </w:t>
      </w:r>
      <w:r w:rsidR="00AF6398">
        <w:rPr>
          <w:rFonts w:cs="B Roya"/>
          <w:rtl/>
        </w:rPr>
        <w:t>ه</w:t>
      </w:r>
      <w:r w:rsidR="00AF6398">
        <w:rPr>
          <w:rFonts w:cs="B Roya" w:hint="cs"/>
          <w:rtl/>
        </w:rPr>
        <w:t>ی</w:t>
      </w:r>
      <w:r w:rsidR="00AF6398">
        <w:rPr>
          <w:rFonts w:cs="B Roya" w:hint="eastAsia"/>
          <w:rtl/>
        </w:rPr>
        <w:t>ئت‌علم</w:t>
      </w:r>
      <w:r w:rsidR="00AF6398">
        <w:rPr>
          <w:rFonts w:cs="B Roya" w:hint="cs"/>
          <w:rtl/>
        </w:rPr>
        <w:t>ی</w:t>
      </w:r>
      <w:r w:rsidR="000B5A32">
        <w:rPr>
          <w:rFonts w:cs="B Roya" w:hint="cs"/>
          <w:rtl/>
        </w:rPr>
        <w:t xml:space="preserve"> مؤسسه آموزشی و پژوهشی امام خمینی (ره)</w:t>
      </w:r>
      <w:r w:rsidR="002E12F4">
        <w:rPr>
          <w:rFonts w:cs="B Roya" w:hint="cs"/>
          <w:rtl/>
        </w:rPr>
        <w:t xml:space="preserve">؛ </w:t>
      </w:r>
      <w:r w:rsidR="002E12F4" w:rsidRPr="002E12F4">
        <w:rPr>
          <w:rFonts w:cs="B Roya"/>
        </w:rPr>
        <w:t>jafari@qabas.net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B5A32"/>
    <w:rsid w:val="000E06F1"/>
    <w:rsid w:val="0010363E"/>
    <w:rsid w:val="001036A4"/>
    <w:rsid w:val="00173571"/>
    <w:rsid w:val="00173D12"/>
    <w:rsid w:val="0017758C"/>
    <w:rsid w:val="001B4AD8"/>
    <w:rsid w:val="00224002"/>
    <w:rsid w:val="002518BA"/>
    <w:rsid w:val="00287A5D"/>
    <w:rsid w:val="002E12F4"/>
    <w:rsid w:val="00335346"/>
    <w:rsid w:val="00336BA2"/>
    <w:rsid w:val="00342DE5"/>
    <w:rsid w:val="00365520"/>
    <w:rsid w:val="0038222F"/>
    <w:rsid w:val="003E4C57"/>
    <w:rsid w:val="0041150C"/>
    <w:rsid w:val="004304C3"/>
    <w:rsid w:val="004477B0"/>
    <w:rsid w:val="00485F58"/>
    <w:rsid w:val="005107A3"/>
    <w:rsid w:val="00512BF8"/>
    <w:rsid w:val="00537B27"/>
    <w:rsid w:val="00554F88"/>
    <w:rsid w:val="005564CC"/>
    <w:rsid w:val="005931DC"/>
    <w:rsid w:val="005A05A3"/>
    <w:rsid w:val="005D6B94"/>
    <w:rsid w:val="005D7275"/>
    <w:rsid w:val="00617300"/>
    <w:rsid w:val="00675834"/>
    <w:rsid w:val="006F39B5"/>
    <w:rsid w:val="0071198D"/>
    <w:rsid w:val="00717CB1"/>
    <w:rsid w:val="00745F72"/>
    <w:rsid w:val="00780553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8F4DFB"/>
    <w:rsid w:val="00904705"/>
    <w:rsid w:val="00923C5F"/>
    <w:rsid w:val="009377A8"/>
    <w:rsid w:val="00964AE6"/>
    <w:rsid w:val="00964B1F"/>
    <w:rsid w:val="009B7778"/>
    <w:rsid w:val="009D63EB"/>
    <w:rsid w:val="00A603FD"/>
    <w:rsid w:val="00A837F8"/>
    <w:rsid w:val="00AC13D6"/>
    <w:rsid w:val="00AD1BAD"/>
    <w:rsid w:val="00AE3249"/>
    <w:rsid w:val="00AF5C97"/>
    <w:rsid w:val="00AF6398"/>
    <w:rsid w:val="00B124EB"/>
    <w:rsid w:val="00B23FAB"/>
    <w:rsid w:val="00B344B3"/>
    <w:rsid w:val="00B62680"/>
    <w:rsid w:val="00C06EDD"/>
    <w:rsid w:val="00C2582D"/>
    <w:rsid w:val="00C456AE"/>
    <w:rsid w:val="00C85A9A"/>
    <w:rsid w:val="00C861DD"/>
    <w:rsid w:val="00CA495D"/>
    <w:rsid w:val="00CB3176"/>
    <w:rsid w:val="00CD4017"/>
    <w:rsid w:val="00D15BB5"/>
    <w:rsid w:val="00D23074"/>
    <w:rsid w:val="00D5437B"/>
    <w:rsid w:val="00D57139"/>
    <w:rsid w:val="00D6053A"/>
    <w:rsid w:val="00D64669"/>
    <w:rsid w:val="00DA3F10"/>
    <w:rsid w:val="00DC6251"/>
    <w:rsid w:val="00DD1045"/>
    <w:rsid w:val="00DE1E27"/>
    <w:rsid w:val="00E70477"/>
    <w:rsid w:val="00E9665A"/>
    <w:rsid w:val="00EC6284"/>
    <w:rsid w:val="00EC6355"/>
    <w:rsid w:val="00EF67A7"/>
    <w:rsid w:val="00F21B5A"/>
    <w:rsid w:val="00F31427"/>
    <w:rsid w:val="00F40D6C"/>
    <w:rsid w:val="00F47468"/>
    <w:rsid w:val="00F56020"/>
    <w:rsid w:val="00F863D8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113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7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1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8384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6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3D7C117-19C9-4605-89A9-80027E76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3</cp:revision>
  <dcterms:created xsi:type="dcterms:W3CDTF">2022-10-26T18:17:00Z</dcterms:created>
  <dcterms:modified xsi:type="dcterms:W3CDTF">2022-10-26T18:29:00Z</dcterms:modified>
</cp:coreProperties>
</file>